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060E84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  <w:bookmarkStart w:id="0" w:name="_GoBack"/>
    </w:p>
    <w:p w14:paraId="62EDA993" w14:textId="77777777" w:rsidR="002E4C27" w:rsidRPr="00060E84" w:rsidRDefault="002E4C27" w:rsidP="002E4C27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060E84">
        <w:rPr>
          <w:rFonts w:asciiTheme="majorHAnsi" w:hAnsiTheme="majorHAnsi"/>
          <w:b/>
          <w:sz w:val="36"/>
        </w:rPr>
        <w:t xml:space="preserve">ErrorCode List Web Services </w:t>
      </w:r>
    </w:p>
    <w:p w14:paraId="63977157" w14:textId="528F4B43" w:rsidR="00A62AD9" w:rsidRPr="00060E84" w:rsidRDefault="002E4C27" w:rsidP="002E4C27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060E84">
        <w:rPr>
          <w:rFonts w:asciiTheme="majorHAnsi" w:hAnsiTheme="majorHAnsi"/>
          <w:b/>
          <w:sz w:val="36"/>
        </w:rPr>
        <w:t>Interface Specification Document</w:t>
      </w:r>
    </w:p>
    <w:p w14:paraId="134E8D05" w14:textId="77777777" w:rsidR="008661B4" w:rsidRPr="00060E84" w:rsidRDefault="008661B4" w:rsidP="00A62AD9">
      <w:pPr>
        <w:numPr>
          <w:ilvl w:val="12"/>
          <w:numId w:val="0"/>
        </w:numPr>
        <w:ind w:left="3240"/>
        <w:rPr>
          <w:rFonts w:asciiTheme="majorHAnsi" w:hAnsiTheme="majorHAnsi"/>
          <w:b/>
          <w:sz w:val="36"/>
        </w:rPr>
      </w:pPr>
    </w:p>
    <w:p w14:paraId="16840ACE" w14:textId="3B849774" w:rsidR="00A62AD9" w:rsidRPr="00060E84" w:rsidRDefault="00A62AD9" w:rsidP="000C045D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060E84">
        <w:rPr>
          <w:rFonts w:asciiTheme="majorHAnsi" w:hAnsiTheme="majorHAnsi"/>
          <w:b/>
        </w:rPr>
        <w:t>Version</w:t>
      </w:r>
      <w:r w:rsidRPr="00060E84">
        <w:rPr>
          <w:rFonts w:asciiTheme="majorHAnsi" w:hAnsiTheme="majorHAnsi"/>
        </w:rPr>
        <w:t xml:space="preserve">   </w:t>
      </w:r>
      <w:r w:rsidRPr="00060E84">
        <w:rPr>
          <w:rFonts w:asciiTheme="majorHAnsi" w:hAnsiTheme="majorHAnsi"/>
        </w:rPr>
        <w:tab/>
        <w:t>:</w:t>
      </w:r>
      <w:r w:rsidRPr="00060E84">
        <w:rPr>
          <w:rFonts w:asciiTheme="majorHAnsi" w:hAnsiTheme="majorHAnsi"/>
        </w:rPr>
        <w:tab/>
        <w:t>1.0.</w:t>
      </w:r>
      <w:r w:rsidR="00336A41" w:rsidRPr="00060E84">
        <w:rPr>
          <w:rFonts w:asciiTheme="majorHAnsi" w:hAnsiTheme="majorHAnsi"/>
        </w:rPr>
        <w:t>1</w:t>
      </w:r>
    </w:p>
    <w:p w14:paraId="629F5162" w14:textId="77777777" w:rsidR="00A62AD9" w:rsidRPr="00060E84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060E84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060E84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060E84" w:rsidRDefault="00A62AD9" w:rsidP="00A62AD9">
      <w:pPr>
        <w:rPr>
          <w:rFonts w:asciiTheme="majorHAnsi" w:hAnsiTheme="majorHAnsi"/>
        </w:rPr>
      </w:pPr>
    </w:p>
    <w:p w14:paraId="5B2417FC" w14:textId="7D0A75F4" w:rsidR="00A507AC" w:rsidRPr="00060E84" w:rsidRDefault="00A62AD9" w:rsidP="00A62AD9">
      <w:pPr>
        <w:ind w:left="0"/>
        <w:rPr>
          <w:rFonts w:asciiTheme="majorHAnsi" w:hAnsiTheme="majorHAnsi"/>
        </w:rPr>
      </w:pPr>
      <w:r w:rsidRPr="00060E84">
        <w:rPr>
          <w:rFonts w:asciiTheme="majorHAnsi" w:hAnsiTheme="majorHAnsi"/>
        </w:rPr>
        <w:br w:type="page"/>
      </w:r>
    </w:p>
    <w:p w14:paraId="0F4FA0CF" w14:textId="77777777" w:rsidR="002E4C27" w:rsidRPr="00060E84" w:rsidRDefault="002E4C27" w:rsidP="002E4C27">
      <w:pPr>
        <w:pStyle w:val="Heading1-FormatOnly"/>
        <w:numPr>
          <w:ilvl w:val="0"/>
          <w:numId w:val="0"/>
        </w:numPr>
        <w:ind w:left="680" w:hanging="680"/>
        <w:rPr>
          <w:rFonts w:asciiTheme="majorHAnsi" w:hAnsiTheme="majorHAnsi"/>
        </w:rPr>
      </w:pPr>
      <w:r w:rsidRPr="00060E84">
        <w:rPr>
          <w:rFonts w:asciiTheme="majorHAnsi" w:hAnsiTheme="majorHAnsi"/>
        </w:rPr>
        <w:lastRenderedPageBreak/>
        <w:t>document hıstory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483"/>
        <w:gridCol w:w="1620"/>
      </w:tblGrid>
      <w:tr w:rsidR="00197020" w:rsidRPr="00060E84" w14:paraId="62878965" w14:textId="77777777" w:rsidTr="00197020">
        <w:trPr>
          <w:cantSplit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CD8CFD4" w14:textId="77777777" w:rsidR="00197020" w:rsidRPr="00060E84" w:rsidRDefault="00197020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060E84">
              <w:rPr>
                <w:rFonts w:asciiTheme="majorHAnsi" w:hAnsiTheme="majorHAnsi"/>
                <w:noProof w:val="0"/>
              </w:rPr>
              <w:t>Version</w:t>
            </w:r>
          </w:p>
        </w:tc>
        <w:tc>
          <w:tcPr>
            <w:tcW w:w="64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9AC969C" w14:textId="77777777" w:rsidR="00197020" w:rsidRPr="00060E84" w:rsidRDefault="00197020" w:rsidP="004A376C">
            <w:pPr>
              <w:pStyle w:val="Table-ColHead"/>
              <w:rPr>
                <w:rFonts w:asciiTheme="majorHAnsi" w:hAnsiTheme="majorHAnsi"/>
                <w:noProof w:val="0"/>
              </w:rPr>
            </w:pPr>
            <w:r w:rsidRPr="00060E84">
              <w:rPr>
                <w:rFonts w:asciiTheme="majorHAnsi" w:hAnsiTheme="majorHAnsi"/>
                <w:noProof w:val="0"/>
              </w:rPr>
              <w:t>Description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D1AA70D" w14:textId="77777777" w:rsidR="00197020" w:rsidRPr="00060E84" w:rsidRDefault="00197020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060E84">
              <w:rPr>
                <w:rFonts w:asciiTheme="majorHAnsi" w:hAnsiTheme="majorHAnsi"/>
                <w:noProof w:val="0"/>
              </w:rPr>
              <w:t>Date</w:t>
            </w:r>
          </w:p>
        </w:tc>
      </w:tr>
      <w:tr w:rsidR="00197020" w:rsidRPr="00060E84" w14:paraId="33859920" w14:textId="77777777" w:rsidTr="00197020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EC235" w14:textId="77777777" w:rsidR="00197020" w:rsidRPr="00060E84" w:rsidRDefault="00197020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060E84">
              <w:rPr>
                <w:rFonts w:asciiTheme="majorHAnsi" w:hAnsiTheme="majorHAnsi"/>
              </w:rPr>
              <w:t>1.0.0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DA1AB" w14:textId="77777777" w:rsidR="00197020" w:rsidRPr="00060E84" w:rsidRDefault="00197020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060E84">
              <w:rPr>
                <w:rFonts w:asciiTheme="majorHAnsi" w:hAnsiTheme="majorHAnsi"/>
              </w:rPr>
              <w:t>First version.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901514" w14:textId="77777777" w:rsidR="00197020" w:rsidRPr="00060E84" w:rsidRDefault="00197020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060E84">
              <w:rPr>
                <w:rFonts w:asciiTheme="majorHAnsi" w:hAnsiTheme="majorHAnsi"/>
              </w:rPr>
              <w:t>30.11.2017</w:t>
            </w:r>
          </w:p>
        </w:tc>
      </w:tr>
      <w:tr w:rsidR="00197020" w:rsidRPr="00060E84" w14:paraId="0AF4DEA4" w14:textId="77777777" w:rsidTr="00197020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503A04" w14:textId="77777777" w:rsidR="00197020" w:rsidRPr="00060E84" w:rsidRDefault="00197020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060E84">
              <w:rPr>
                <w:rFonts w:asciiTheme="majorHAnsi" w:hAnsiTheme="majorHAnsi"/>
              </w:rPr>
              <w:t>1.0.1</w:t>
            </w:r>
          </w:p>
        </w:tc>
        <w:tc>
          <w:tcPr>
            <w:tcW w:w="64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1ED3F7" w14:textId="77777777" w:rsidR="00197020" w:rsidRPr="00060E84" w:rsidRDefault="00197020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060E84">
              <w:rPr>
                <w:rFonts w:asciiTheme="majorHAnsi" w:hAnsiTheme="majorHAnsi"/>
              </w:rPr>
              <w:t>New WSDL generated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B676B4" w14:textId="0DE0E982" w:rsidR="00197020" w:rsidRPr="00060E84" w:rsidRDefault="00BC070A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060E84">
              <w:rPr>
                <w:rFonts w:asciiTheme="majorHAnsi" w:hAnsiTheme="majorHAnsi"/>
              </w:rPr>
              <w:t>22.04.2018</w:t>
            </w:r>
          </w:p>
        </w:tc>
      </w:tr>
    </w:tbl>
    <w:p w14:paraId="6F0DE7CE" w14:textId="77777777" w:rsidR="002E4C27" w:rsidRPr="00060E84" w:rsidRDefault="002E4C27" w:rsidP="002E4C27">
      <w:pPr>
        <w:rPr>
          <w:rFonts w:asciiTheme="majorHAnsi" w:hAnsiTheme="majorHAnsi"/>
        </w:rPr>
      </w:pPr>
    </w:p>
    <w:p w14:paraId="0382CCD1" w14:textId="77777777" w:rsidR="002E4C27" w:rsidRPr="00060E84" w:rsidRDefault="002E4C27" w:rsidP="002E4C27">
      <w:pPr>
        <w:tabs>
          <w:tab w:val="left" w:pos="1296"/>
        </w:tabs>
        <w:rPr>
          <w:rFonts w:asciiTheme="majorHAnsi" w:hAnsiTheme="majorHAnsi"/>
        </w:rPr>
      </w:pPr>
      <w:r w:rsidRPr="00060E84">
        <w:rPr>
          <w:rFonts w:asciiTheme="majorHAnsi" w:hAnsiTheme="majorHAnsi"/>
        </w:rPr>
        <w:tab/>
      </w:r>
    </w:p>
    <w:p w14:paraId="4BF80E85" w14:textId="77777777" w:rsidR="002E4C27" w:rsidRPr="00060E84" w:rsidRDefault="002E4C27" w:rsidP="002E4C27">
      <w:pPr>
        <w:pStyle w:val="Heading1-FormatOnly"/>
        <w:numPr>
          <w:ilvl w:val="0"/>
          <w:numId w:val="0"/>
        </w:numPr>
        <w:rPr>
          <w:rFonts w:asciiTheme="majorHAnsi" w:hAnsiTheme="majorHAnsi"/>
        </w:rPr>
      </w:pPr>
      <w:r w:rsidRPr="00060E84">
        <w:rPr>
          <w:rFonts w:asciiTheme="majorHAnsi" w:hAnsiTheme="majorHAnsi"/>
        </w:rPr>
        <w:lastRenderedPageBreak/>
        <w:t>content</w:t>
      </w:r>
    </w:p>
    <w:p w14:paraId="0651DEAF" w14:textId="77777777" w:rsidR="002E4C27" w:rsidRPr="00060E84" w:rsidRDefault="002E4C27" w:rsidP="002E4C27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060E84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060E84">
        <w:rPr>
          <w:rFonts w:asciiTheme="majorHAnsi" w:hAnsiTheme="majorHAnsi"/>
        </w:rPr>
        <w:instrText xml:space="preserve"> TOC \o "1-4"</w:instrText>
      </w:r>
      <w:r w:rsidRPr="00060E84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060E84">
        <w:rPr>
          <w:rFonts w:asciiTheme="majorHAnsi" w:hAnsiTheme="majorHAnsi"/>
        </w:rPr>
        <w:t>1.</w:t>
      </w:r>
      <w:r w:rsidRPr="00060E84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060E84">
        <w:rPr>
          <w:rFonts w:asciiTheme="majorHAnsi" w:hAnsiTheme="majorHAnsi"/>
        </w:rPr>
        <w:t>INTRODUCTION</w:t>
      </w:r>
      <w:r w:rsidRPr="00060E84">
        <w:rPr>
          <w:rFonts w:asciiTheme="majorHAnsi" w:hAnsiTheme="majorHAnsi"/>
        </w:rPr>
        <w:tab/>
      </w:r>
      <w:r w:rsidRPr="00060E84">
        <w:rPr>
          <w:rFonts w:asciiTheme="majorHAnsi" w:hAnsiTheme="majorHAnsi"/>
        </w:rPr>
        <w:fldChar w:fldCharType="begin"/>
      </w:r>
      <w:r w:rsidRPr="00060E84">
        <w:rPr>
          <w:rFonts w:asciiTheme="majorHAnsi" w:hAnsiTheme="majorHAnsi"/>
        </w:rPr>
        <w:instrText xml:space="preserve"> PAGEREF _Toc503097811 \h </w:instrText>
      </w:r>
      <w:r w:rsidRPr="00060E84">
        <w:rPr>
          <w:rFonts w:asciiTheme="majorHAnsi" w:hAnsiTheme="majorHAnsi"/>
        </w:rPr>
      </w:r>
      <w:r w:rsidRPr="00060E84">
        <w:rPr>
          <w:rFonts w:asciiTheme="majorHAnsi" w:hAnsiTheme="majorHAnsi"/>
        </w:rPr>
        <w:fldChar w:fldCharType="separate"/>
      </w:r>
      <w:r w:rsidRPr="00060E84">
        <w:rPr>
          <w:rFonts w:asciiTheme="majorHAnsi" w:hAnsiTheme="majorHAnsi"/>
        </w:rPr>
        <w:t>4</w:t>
      </w:r>
      <w:r w:rsidRPr="00060E84">
        <w:rPr>
          <w:rFonts w:asciiTheme="majorHAnsi" w:hAnsiTheme="majorHAnsi"/>
        </w:rPr>
        <w:fldChar w:fldCharType="end"/>
      </w:r>
    </w:p>
    <w:p w14:paraId="0DD8954D" w14:textId="77777777" w:rsidR="002E4C27" w:rsidRPr="00060E84" w:rsidRDefault="002E4C27" w:rsidP="002E4C27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060E84">
        <w:rPr>
          <w:rFonts w:asciiTheme="majorHAnsi" w:hAnsiTheme="majorHAnsi"/>
        </w:rPr>
        <w:t>1.1</w:t>
      </w:r>
      <w:r w:rsidRPr="00060E84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060E84">
        <w:rPr>
          <w:rFonts w:asciiTheme="majorHAnsi" w:hAnsiTheme="majorHAnsi"/>
        </w:rPr>
        <w:t>Purpose</w:t>
      </w:r>
      <w:r w:rsidRPr="00060E84">
        <w:rPr>
          <w:rFonts w:asciiTheme="majorHAnsi" w:hAnsiTheme="majorHAnsi"/>
        </w:rPr>
        <w:tab/>
      </w:r>
      <w:r w:rsidRPr="00060E84">
        <w:rPr>
          <w:rFonts w:asciiTheme="majorHAnsi" w:hAnsiTheme="majorHAnsi"/>
        </w:rPr>
        <w:fldChar w:fldCharType="begin"/>
      </w:r>
      <w:r w:rsidRPr="00060E84">
        <w:rPr>
          <w:rFonts w:asciiTheme="majorHAnsi" w:hAnsiTheme="majorHAnsi"/>
        </w:rPr>
        <w:instrText xml:space="preserve"> PAGEREF _Toc503097812 \h </w:instrText>
      </w:r>
      <w:r w:rsidRPr="00060E84">
        <w:rPr>
          <w:rFonts w:asciiTheme="majorHAnsi" w:hAnsiTheme="majorHAnsi"/>
        </w:rPr>
      </w:r>
      <w:r w:rsidRPr="00060E84">
        <w:rPr>
          <w:rFonts w:asciiTheme="majorHAnsi" w:hAnsiTheme="majorHAnsi"/>
        </w:rPr>
        <w:fldChar w:fldCharType="separate"/>
      </w:r>
      <w:r w:rsidRPr="00060E84">
        <w:rPr>
          <w:rFonts w:asciiTheme="majorHAnsi" w:hAnsiTheme="majorHAnsi"/>
        </w:rPr>
        <w:t>4</w:t>
      </w:r>
      <w:r w:rsidRPr="00060E84">
        <w:rPr>
          <w:rFonts w:asciiTheme="majorHAnsi" w:hAnsiTheme="majorHAnsi"/>
        </w:rPr>
        <w:fldChar w:fldCharType="end"/>
      </w:r>
    </w:p>
    <w:p w14:paraId="48E46784" w14:textId="77777777" w:rsidR="002E4C27" w:rsidRPr="00060E84" w:rsidRDefault="002E4C27" w:rsidP="002E4C27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060E84">
        <w:rPr>
          <w:rFonts w:asciiTheme="majorHAnsi" w:hAnsiTheme="majorHAnsi"/>
        </w:rPr>
        <w:t>2.</w:t>
      </w:r>
      <w:r w:rsidRPr="00060E84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060E84">
        <w:rPr>
          <w:rFonts w:asciiTheme="majorHAnsi" w:hAnsiTheme="majorHAnsi"/>
        </w:rPr>
        <w:t>SERVICES</w:t>
      </w:r>
      <w:r w:rsidRPr="00060E84">
        <w:rPr>
          <w:rFonts w:asciiTheme="majorHAnsi" w:hAnsiTheme="majorHAnsi"/>
        </w:rPr>
        <w:tab/>
      </w:r>
      <w:r w:rsidRPr="00060E84">
        <w:rPr>
          <w:rFonts w:asciiTheme="majorHAnsi" w:hAnsiTheme="majorHAnsi"/>
        </w:rPr>
        <w:fldChar w:fldCharType="begin"/>
      </w:r>
      <w:r w:rsidRPr="00060E84">
        <w:rPr>
          <w:rFonts w:asciiTheme="majorHAnsi" w:hAnsiTheme="majorHAnsi"/>
        </w:rPr>
        <w:instrText xml:space="preserve"> PAGEREF _Toc503097813 \h </w:instrText>
      </w:r>
      <w:r w:rsidRPr="00060E84">
        <w:rPr>
          <w:rFonts w:asciiTheme="majorHAnsi" w:hAnsiTheme="majorHAnsi"/>
        </w:rPr>
      </w:r>
      <w:r w:rsidRPr="00060E84">
        <w:rPr>
          <w:rFonts w:asciiTheme="majorHAnsi" w:hAnsiTheme="majorHAnsi"/>
        </w:rPr>
        <w:fldChar w:fldCharType="separate"/>
      </w:r>
      <w:r w:rsidRPr="00060E84">
        <w:rPr>
          <w:rFonts w:asciiTheme="majorHAnsi" w:hAnsiTheme="majorHAnsi"/>
        </w:rPr>
        <w:t>5</w:t>
      </w:r>
      <w:r w:rsidRPr="00060E84">
        <w:rPr>
          <w:rFonts w:asciiTheme="majorHAnsi" w:hAnsiTheme="majorHAnsi"/>
        </w:rPr>
        <w:fldChar w:fldCharType="end"/>
      </w:r>
    </w:p>
    <w:p w14:paraId="7D6403CC" w14:textId="77777777" w:rsidR="002E4C27" w:rsidRPr="00060E84" w:rsidRDefault="002E4C27" w:rsidP="002E4C27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060E84">
        <w:rPr>
          <w:rFonts w:asciiTheme="majorHAnsi" w:hAnsiTheme="majorHAnsi"/>
        </w:rPr>
        <w:t>2.1</w:t>
      </w:r>
      <w:r w:rsidRPr="00060E84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060E84">
        <w:rPr>
          <w:rFonts w:asciiTheme="majorHAnsi" w:hAnsiTheme="majorHAnsi"/>
        </w:rPr>
        <w:t>Error List Notification</w:t>
      </w:r>
      <w:r w:rsidRPr="00060E84">
        <w:rPr>
          <w:rFonts w:asciiTheme="majorHAnsi" w:hAnsiTheme="majorHAnsi"/>
        </w:rPr>
        <w:tab/>
      </w:r>
      <w:r w:rsidRPr="00060E84">
        <w:rPr>
          <w:rFonts w:asciiTheme="majorHAnsi" w:hAnsiTheme="majorHAnsi"/>
        </w:rPr>
        <w:fldChar w:fldCharType="begin"/>
      </w:r>
      <w:r w:rsidRPr="00060E84">
        <w:rPr>
          <w:rFonts w:asciiTheme="majorHAnsi" w:hAnsiTheme="majorHAnsi"/>
        </w:rPr>
        <w:instrText xml:space="preserve"> PAGEREF _Toc503097814 \h </w:instrText>
      </w:r>
      <w:r w:rsidRPr="00060E84">
        <w:rPr>
          <w:rFonts w:asciiTheme="majorHAnsi" w:hAnsiTheme="majorHAnsi"/>
        </w:rPr>
      </w:r>
      <w:r w:rsidRPr="00060E84">
        <w:rPr>
          <w:rFonts w:asciiTheme="majorHAnsi" w:hAnsiTheme="majorHAnsi"/>
        </w:rPr>
        <w:fldChar w:fldCharType="separate"/>
      </w:r>
      <w:r w:rsidRPr="00060E84">
        <w:rPr>
          <w:rFonts w:asciiTheme="majorHAnsi" w:hAnsiTheme="majorHAnsi"/>
        </w:rPr>
        <w:t>5</w:t>
      </w:r>
      <w:r w:rsidRPr="00060E84">
        <w:rPr>
          <w:rFonts w:asciiTheme="majorHAnsi" w:hAnsiTheme="majorHAnsi"/>
        </w:rPr>
        <w:fldChar w:fldCharType="end"/>
      </w:r>
    </w:p>
    <w:p w14:paraId="00F2A8F1" w14:textId="77777777" w:rsidR="002E4C27" w:rsidRPr="00060E84" w:rsidRDefault="002E4C27" w:rsidP="002E4C27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060E84">
        <w:rPr>
          <w:rFonts w:asciiTheme="majorHAnsi" w:hAnsiTheme="majorHAnsi"/>
        </w:rPr>
        <w:t>2.1.1</w:t>
      </w:r>
      <w:r w:rsidRPr="00060E84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060E84">
        <w:rPr>
          <w:rFonts w:asciiTheme="majorHAnsi" w:hAnsiTheme="majorHAnsi"/>
        </w:rPr>
        <w:t>Operation Definition</w:t>
      </w:r>
      <w:r w:rsidRPr="00060E84">
        <w:rPr>
          <w:rFonts w:asciiTheme="majorHAnsi" w:hAnsiTheme="majorHAnsi"/>
        </w:rPr>
        <w:tab/>
      </w:r>
      <w:r w:rsidRPr="00060E84">
        <w:rPr>
          <w:rFonts w:asciiTheme="majorHAnsi" w:hAnsiTheme="majorHAnsi"/>
        </w:rPr>
        <w:fldChar w:fldCharType="begin"/>
      </w:r>
      <w:r w:rsidRPr="00060E84">
        <w:rPr>
          <w:rFonts w:asciiTheme="majorHAnsi" w:hAnsiTheme="majorHAnsi"/>
        </w:rPr>
        <w:instrText xml:space="preserve"> PAGEREF _Toc503097815 \h </w:instrText>
      </w:r>
      <w:r w:rsidRPr="00060E84">
        <w:rPr>
          <w:rFonts w:asciiTheme="majorHAnsi" w:hAnsiTheme="majorHAnsi"/>
        </w:rPr>
      </w:r>
      <w:r w:rsidRPr="00060E84">
        <w:rPr>
          <w:rFonts w:asciiTheme="majorHAnsi" w:hAnsiTheme="majorHAnsi"/>
        </w:rPr>
        <w:fldChar w:fldCharType="separate"/>
      </w:r>
      <w:r w:rsidRPr="00060E84">
        <w:rPr>
          <w:rFonts w:asciiTheme="majorHAnsi" w:hAnsiTheme="majorHAnsi"/>
        </w:rPr>
        <w:t>5</w:t>
      </w:r>
      <w:r w:rsidRPr="00060E84">
        <w:rPr>
          <w:rFonts w:asciiTheme="majorHAnsi" w:hAnsiTheme="majorHAnsi"/>
        </w:rPr>
        <w:fldChar w:fldCharType="end"/>
      </w:r>
    </w:p>
    <w:p w14:paraId="7847D487" w14:textId="77777777" w:rsidR="002E4C27" w:rsidRPr="00060E84" w:rsidRDefault="002E4C27" w:rsidP="002E4C27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060E84">
        <w:rPr>
          <w:rFonts w:asciiTheme="majorHAnsi" w:hAnsiTheme="majorHAnsi"/>
          <w:noProof/>
        </w:rPr>
        <w:t>2.1.1.1</w:t>
      </w:r>
      <w:r w:rsidRPr="00060E84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060E84">
        <w:rPr>
          <w:rFonts w:asciiTheme="majorHAnsi" w:hAnsiTheme="majorHAnsi"/>
          <w:noProof/>
        </w:rPr>
        <w:t>Service Parameters</w:t>
      </w:r>
      <w:r w:rsidRPr="00060E84">
        <w:rPr>
          <w:rFonts w:asciiTheme="majorHAnsi" w:hAnsiTheme="majorHAnsi"/>
          <w:noProof/>
        </w:rPr>
        <w:tab/>
      </w:r>
      <w:r w:rsidRPr="00060E84">
        <w:rPr>
          <w:rFonts w:asciiTheme="majorHAnsi" w:hAnsiTheme="majorHAnsi"/>
          <w:noProof/>
        </w:rPr>
        <w:fldChar w:fldCharType="begin"/>
      </w:r>
      <w:r w:rsidRPr="00060E84">
        <w:rPr>
          <w:rFonts w:asciiTheme="majorHAnsi" w:hAnsiTheme="majorHAnsi"/>
          <w:noProof/>
        </w:rPr>
        <w:instrText xml:space="preserve"> PAGEREF _Toc503097816 \h </w:instrText>
      </w:r>
      <w:r w:rsidRPr="00060E84">
        <w:rPr>
          <w:rFonts w:asciiTheme="majorHAnsi" w:hAnsiTheme="majorHAnsi"/>
          <w:noProof/>
        </w:rPr>
      </w:r>
      <w:r w:rsidRPr="00060E84">
        <w:rPr>
          <w:rFonts w:asciiTheme="majorHAnsi" w:hAnsiTheme="majorHAnsi"/>
          <w:noProof/>
        </w:rPr>
        <w:fldChar w:fldCharType="separate"/>
      </w:r>
      <w:r w:rsidRPr="00060E84">
        <w:rPr>
          <w:rFonts w:asciiTheme="majorHAnsi" w:hAnsiTheme="majorHAnsi"/>
          <w:noProof/>
        </w:rPr>
        <w:t>5</w:t>
      </w:r>
      <w:r w:rsidRPr="00060E84">
        <w:rPr>
          <w:rFonts w:asciiTheme="majorHAnsi" w:hAnsiTheme="majorHAnsi"/>
          <w:noProof/>
        </w:rPr>
        <w:fldChar w:fldCharType="end"/>
      </w:r>
    </w:p>
    <w:p w14:paraId="76B13AF9" w14:textId="77777777" w:rsidR="002E4C27" w:rsidRPr="00060E84" w:rsidRDefault="002E4C27" w:rsidP="002E4C27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060E84">
        <w:rPr>
          <w:rFonts w:asciiTheme="majorHAnsi" w:hAnsiTheme="majorHAnsi"/>
        </w:rPr>
        <w:t>ANNEX-A (WSDL)</w:t>
      </w:r>
      <w:r w:rsidRPr="00060E84">
        <w:rPr>
          <w:rFonts w:asciiTheme="majorHAnsi" w:hAnsiTheme="majorHAnsi"/>
        </w:rPr>
        <w:tab/>
      </w:r>
      <w:r w:rsidRPr="00060E84">
        <w:rPr>
          <w:rFonts w:asciiTheme="majorHAnsi" w:hAnsiTheme="majorHAnsi"/>
        </w:rPr>
        <w:fldChar w:fldCharType="begin"/>
      </w:r>
      <w:r w:rsidRPr="00060E84">
        <w:rPr>
          <w:rFonts w:asciiTheme="majorHAnsi" w:hAnsiTheme="majorHAnsi"/>
        </w:rPr>
        <w:instrText xml:space="preserve"> PAGEREF _Toc503097817 \h </w:instrText>
      </w:r>
      <w:r w:rsidRPr="00060E84">
        <w:rPr>
          <w:rFonts w:asciiTheme="majorHAnsi" w:hAnsiTheme="majorHAnsi"/>
        </w:rPr>
      </w:r>
      <w:r w:rsidRPr="00060E84">
        <w:rPr>
          <w:rFonts w:asciiTheme="majorHAnsi" w:hAnsiTheme="majorHAnsi"/>
        </w:rPr>
        <w:fldChar w:fldCharType="separate"/>
      </w:r>
      <w:r w:rsidRPr="00060E84">
        <w:rPr>
          <w:rFonts w:asciiTheme="majorHAnsi" w:hAnsiTheme="majorHAnsi"/>
        </w:rPr>
        <w:t>6</w:t>
      </w:r>
      <w:r w:rsidRPr="00060E84">
        <w:rPr>
          <w:rFonts w:asciiTheme="majorHAnsi" w:hAnsiTheme="majorHAnsi"/>
        </w:rPr>
        <w:fldChar w:fldCharType="end"/>
      </w:r>
    </w:p>
    <w:p w14:paraId="08305879" w14:textId="77777777" w:rsidR="002E4C27" w:rsidRPr="00060E84" w:rsidRDefault="002E4C27" w:rsidP="002E4C27">
      <w:pPr>
        <w:ind w:left="0"/>
        <w:rPr>
          <w:rFonts w:asciiTheme="majorHAnsi" w:hAnsiTheme="majorHAnsi"/>
        </w:rPr>
      </w:pPr>
      <w:r w:rsidRPr="00060E84">
        <w:rPr>
          <w:rFonts w:asciiTheme="majorHAnsi" w:hAnsiTheme="majorHAnsi"/>
        </w:rPr>
        <w:fldChar w:fldCharType="end"/>
      </w:r>
    </w:p>
    <w:p w14:paraId="41BED0BB" w14:textId="77777777" w:rsidR="002E4C27" w:rsidRPr="00060E84" w:rsidRDefault="002E4C27" w:rsidP="002E4C27">
      <w:pPr>
        <w:pStyle w:val="Heading1"/>
        <w:ind w:left="851" w:hanging="851"/>
        <w:rPr>
          <w:rFonts w:asciiTheme="majorHAnsi" w:hAnsiTheme="majorHAnsi"/>
        </w:rPr>
      </w:pPr>
      <w:bookmarkStart w:id="1" w:name="_Toc503097811"/>
      <w:r w:rsidRPr="00060E84">
        <w:rPr>
          <w:rFonts w:asciiTheme="majorHAnsi" w:hAnsiTheme="majorHAnsi"/>
        </w:rPr>
        <w:lastRenderedPageBreak/>
        <w:t>INTRODUCTION</w:t>
      </w:r>
      <w:bookmarkEnd w:id="1"/>
    </w:p>
    <w:p w14:paraId="505A674E" w14:textId="77777777" w:rsidR="002E4C27" w:rsidRPr="00060E84" w:rsidRDefault="002E4C27" w:rsidP="002E4C27">
      <w:pPr>
        <w:pStyle w:val="Heading2"/>
        <w:ind w:left="851" w:hanging="851"/>
        <w:rPr>
          <w:rFonts w:asciiTheme="majorHAnsi" w:hAnsiTheme="majorHAnsi"/>
        </w:rPr>
      </w:pPr>
      <w:bookmarkStart w:id="2" w:name="_Toc503097812"/>
      <w:r w:rsidRPr="00060E84">
        <w:rPr>
          <w:rFonts w:asciiTheme="majorHAnsi" w:hAnsiTheme="majorHAnsi"/>
        </w:rPr>
        <w:t>Purpose</w:t>
      </w:r>
      <w:bookmarkEnd w:id="2"/>
    </w:p>
    <w:p w14:paraId="3739FF37" w14:textId="77777777" w:rsidR="002E4C27" w:rsidRPr="00060E84" w:rsidRDefault="002E4C27" w:rsidP="002E4C27">
      <w:pPr>
        <w:rPr>
          <w:rFonts w:asciiTheme="majorHAnsi" w:hAnsiTheme="majorHAnsi"/>
        </w:rPr>
      </w:pPr>
      <w:r w:rsidRPr="00060E84">
        <w:rPr>
          <w:rFonts w:asciiTheme="majorHAnsi" w:hAnsiTheme="majorHAnsi"/>
        </w:rPr>
        <w:t>This document is generated for interface definition for Error Code List utility Service.</w:t>
      </w:r>
    </w:p>
    <w:p w14:paraId="4700BFB1" w14:textId="77777777" w:rsidR="002E4C27" w:rsidRPr="00060E84" w:rsidRDefault="002E4C27" w:rsidP="002E4C27">
      <w:pPr>
        <w:pStyle w:val="ListParagraph"/>
        <w:numPr>
          <w:ilvl w:val="0"/>
          <w:numId w:val="25"/>
        </w:numPr>
        <w:contextualSpacing w:val="0"/>
        <w:rPr>
          <w:rFonts w:asciiTheme="majorHAnsi" w:hAnsiTheme="majorHAnsi"/>
        </w:rPr>
      </w:pPr>
      <w:r w:rsidRPr="00060E84">
        <w:rPr>
          <w:rFonts w:asciiTheme="majorHAnsi" w:hAnsiTheme="majorHAnsi"/>
        </w:rPr>
        <w:t>This document must be used with Definitions (</w:t>
      </w:r>
      <w:r w:rsidRPr="00060E84">
        <w:rPr>
          <w:rFonts w:asciiTheme="majorHAnsi" w:hAnsiTheme="majorHAnsi"/>
          <w:b/>
        </w:rPr>
        <w:t>DEF</w:t>
      </w:r>
      <w:r w:rsidRPr="00060E84">
        <w:rPr>
          <w:rFonts w:asciiTheme="majorHAnsi" w:hAnsiTheme="majorHAnsi"/>
        </w:rPr>
        <w:t>) Document that contains common definitions.</w:t>
      </w:r>
    </w:p>
    <w:p w14:paraId="02C6B38F" w14:textId="77777777" w:rsidR="002E4C27" w:rsidRPr="00060E84" w:rsidRDefault="002E4C27" w:rsidP="002E4C27">
      <w:pPr>
        <w:rPr>
          <w:rFonts w:asciiTheme="majorHAnsi" w:hAnsiTheme="majorHAnsi"/>
        </w:rPr>
      </w:pPr>
    </w:p>
    <w:p w14:paraId="1BE328A7" w14:textId="77777777" w:rsidR="002E4C27" w:rsidRPr="00060E84" w:rsidRDefault="002E4C27" w:rsidP="002E4C27">
      <w:pPr>
        <w:pStyle w:val="Heading1"/>
        <w:ind w:left="851" w:hanging="851"/>
        <w:rPr>
          <w:rFonts w:asciiTheme="majorHAnsi" w:hAnsiTheme="majorHAnsi"/>
        </w:rPr>
      </w:pPr>
      <w:bookmarkStart w:id="3" w:name="_İLETİŞİM"/>
      <w:bookmarkStart w:id="4" w:name="_Toc503097813"/>
      <w:bookmarkEnd w:id="3"/>
      <w:r w:rsidRPr="00060E84">
        <w:rPr>
          <w:rFonts w:asciiTheme="majorHAnsi" w:hAnsiTheme="majorHAnsi"/>
        </w:rPr>
        <w:lastRenderedPageBreak/>
        <w:t>SERVICES</w:t>
      </w:r>
      <w:bookmarkEnd w:id="4"/>
    </w:p>
    <w:p w14:paraId="749B4EE2" w14:textId="77777777" w:rsidR="002E4C27" w:rsidRPr="00060E84" w:rsidRDefault="002E4C27" w:rsidP="002E4C27">
      <w:pPr>
        <w:pStyle w:val="Heading2"/>
        <w:ind w:left="851" w:hanging="851"/>
        <w:rPr>
          <w:rFonts w:asciiTheme="majorHAnsi" w:hAnsiTheme="majorHAnsi"/>
        </w:rPr>
      </w:pPr>
      <w:bookmarkStart w:id="5" w:name="_Toc503097814"/>
      <w:bookmarkStart w:id="6" w:name="_Toc514818421"/>
      <w:bookmarkStart w:id="7" w:name="_Toc40608038"/>
      <w:bookmarkStart w:id="8" w:name="_Toc63064247"/>
      <w:bookmarkStart w:id="9" w:name="_Toc260324841"/>
      <w:bookmarkStart w:id="10" w:name="_Toc263886024"/>
      <w:r w:rsidRPr="00060E84">
        <w:rPr>
          <w:rFonts w:asciiTheme="majorHAnsi" w:hAnsiTheme="majorHAnsi"/>
        </w:rPr>
        <w:t>Error List Notification</w:t>
      </w:r>
      <w:bookmarkEnd w:id="5"/>
    </w:p>
    <w:p w14:paraId="052E1822" w14:textId="77777777" w:rsidR="002E4C27" w:rsidRPr="00060E84" w:rsidRDefault="002E4C27" w:rsidP="002E4C27">
      <w:pPr>
        <w:pStyle w:val="Heading3"/>
        <w:ind w:left="851" w:hanging="851"/>
        <w:rPr>
          <w:rFonts w:asciiTheme="majorHAnsi" w:hAnsiTheme="majorHAnsi"/>
        </w:rPr>
      </w:pPr>
      <w:bookmarkStart w:id="11" w:name="_Toc503097815"/>
      <w:r w:rsidRPr="00060E84">
        <w:rPr>
          <w:rFonts w:asciiTheme="majorHAnsi" w:hAnsiTheme="majorHAnsi"/>
        </w:rPr>
        <w:t>Operation Definition</w:t>
      </w:r>
      <w:bookmarkEnd w:id="11"/>
    </w:p>
    <w:p w14:paraId="546096B5" w14:textId="77777777" w:rsidR="002E4C27" w:rsidRPr="00060E84" w:rsidRDefault="002E4C27" w:rsidP="002E4C27">
      <w:pPr>
        <w:rPr>
          <w:rFonts w:asciiTheme="majorHAnsi" w:hAnsiTheme="majorHAnsi"/>
        </w:rPr>
      </w:pPr>
      <w:r w:rsidRPr="00060E84">
        <w:rPr>
          <w:rFonts w:asciiTheme="majorHAnsi" w:hAnsiTheme="majorHAnsi"/>
        </w:rPr>
        <w:t xml:space="preserve">This is a utility Service. Error Code List retrieves language dependant explanations of the DTTS responses. All request notifications will be replies by a numeric Response Code. </w:t>
      </w:r>
    </w:p>
    <w:p w14:paraId="18828D1A" w14:textId="77777777" w:rsidR="002E4C27" w:rsidRPr="00060E84" w:rsidRDefault="002E4C27" w:rsidP="002E4C27">
      <w:pPr>
        <w:pStyle w:val="ListParagraph"/>
        <w:numPr>
          <w:ilvl w:val="0"/>
          <w:numId w:val="32"/>
        </w:numPr>
        <w:contextualSpacing w:val="0"/>
        <w:rPr>
          <w:rFonts w:asciiTheme="majorHAnsi" w:hAnsiTheme="majorHAnsi"/>
        </w:rPr>
      </w:pPr>
      <w:r w:rsidRPr="00060E84">
        <w:rPr>
          <w:rFonts w:asciiTheme="majorHAnsi" w:hAnsiTheme="majorHAnsi"/>
        </w:rPr>
        <w:t xml:space="preserve">Stakeholders must check DTTS Responses in every notification. If notification failed ( Response Code other than Success), stakeholder need to find the cause and retry or cancel notification. </w:t>
      </w:r>
    </w:p>
    <w:p w14:paraId="636BCEC6" w14:textId="77777777" w:rsidR="002E4C27" w:rsidRPr="00060E84" w:rsidRDefault="002E4C27" w:rsidP="002E4C27">
      <w:pPr>
        <w:pStyle w:val="ListParagraph"/>
        <w:numPr>
          <w:ilvl w:val="0"/>
          <w:numId w:val="32"/>
        </w:numPr>
        <w:contextualSpacing w:val="0"/>
        <w:rPr>
          <w:rFonts w:asciiTheme="majorHAnsi" w:hAnsiTheme="majorHAnsi"/>
        </w:rPr>
      </w:pPr>
      <w:r w:rsidRPr="00060E84">
        <w:rPr>
          <w:rFonts w:asciiTheme="majorHAnsi" w:hAnsiTheme="majorHAnsi"/>
        </w:rPr>
        <w:t>Stakeholders must update ErrorCode List in their system from DTTS periodically.</w:t>
      </w:r>
    </w:p>
    <w:p w14:paraId="39E861D7" w14:textId="77777777" w:rsidR="002E4C27" w:rsidRPr="00060E84" w:rsidRDefault="002E4C27" w:rsidP="002E4C27">
      <w:pPr>
        <w:pStyle w:val="Heading4"/>
        <w:ind w:left="851" w:hanging="851"/>
        <w:rPr>
          <w:rFonts w:asciiTheme="majorHAnsi" w:hAnsiTheme="majorHAnsi"/>
        </w:rPr>
      </w:pPr>
      <w:bookmarkStart w:id="12" w:name="_Toc503097816"/>
      <w:r w:rsidRPr="00060E84">
        <w:rPr>
          <w:rFonts w:asciiTheme="majorHAnsi" w:hAnsiTheme="majorHAnsi"/>
        </w:rPr>
        <w:t>Service Parameters</w:t>
      </w:r>
      <w:bookmarkEnd w:id="12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126"/>
        <w:gridCol w:w="1843"/>
      </w:tblGrid>
      <w:tr w:rsidR="002E4C27" w:rsidRPr="00060E84" w14:paraId="4FF7A26B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22FE3BC4" w14:textId="77777777" w:rsidR="002E4C27" w:rsidRPr="00060E84" w:rsidRDefault="002E4C27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060E84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78CB2" w14:textId="77777777" w:rsidR="002E4C27" w:rsidRPr="00060E84" w:rsidRDefault="002E4C27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69ED4EDF" w14:textId="77777777" w:rsidR="002E4C27" w:rsidRPr="00060E84" w:rsidRDefault="002E4C27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060E84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2E4C27" w:rsidRPr="00060E84" w14:paraId="5E7C68F1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A1EC1CE" w14:textId="77777777" w:rsidR="002E4C27" w:rsidRPr="00060E84" w:rsidRDefault="002E4C27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r w:rsidRPr="00060E84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ErrorCodeListServiceRequest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DDAFF" w14:textId="77777777" w:rsidR="002E4C27" w:rsidRPr="00060E84" w:rsidRDefault="002E4C27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7DC73655" w14:textId="77777777" w:rsidR="002E4C27" w:rsidRPr="00060E84" w:rsidRDefault="002E4C27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r w:rsidRPr="00060E84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ErrorCodeListServiceResponse</w:t>
            </w:r>
          </w:p>
        </w:tc>
      </w:tr>
      <w:tr w:rsidR="002E4C27" w:rsidRPr="00060E84" w14:paraId="6FE0D9F1" w14:textId="77777777" w:rsidTr="004A376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65D2CE60" w14:textId="77777777" w:rsidR="002E4C27" w:rsidRPr="00060E84" w:rsidRDefault="002E4C27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63441722" w14:textId="77777777" w:rsidR="002E4C27" w:rsidRPr="00060E84" w:rsidRDefault="002E4C27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386086" w14:textId="77777777" w:rsidR="002E4C27" w:rsidRPr="00060E84" w:rsidRDefault="002E4C27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7BDBC11A" w14:textId="77777777" w:rsidR="002E4C27" w:rsidRPr="00060E84" w:rsidRDefault="002E4C27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060E84">
              <w:rPr>
                <w:rFonts w:asciiTheme="majorHAnsi" w:hAnsiTheme="majorHAnsi"/>
                <w:bCs/>
                <w:sz w:val="20"/>
              </w:rPr>
              <w:t>ERRORCODELIST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</w:tcPr>
          <w:p w14:paraId="388C0D23" w14:textId="77777777" w:rsidR="002E4C27" w:rsidRPr="00060E84" w:rsidRDefault="002E4C27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</w:tbl>
    <w:p w14:paraId="2015F7C7" w14:textId="77777777" w:rsidR="002E4C27" w:rsidRPr="00060E84" w:rsidRDefault="002E4C27" w:rsidP="002E4C27">
      <w:pPr>
        <w:rPr>
          <w:rFonts w:asciiTheme="majorHAnsi" w:hAnsiTheme="majorHAnsi"/>
        </w:rPr>
      </w:pPr>
    </w:p>
    <w:p w14:paraId="05CF3F46" w14:textId="77777777" w:rsidR="002E4C27" w:rsidRPr="00060E84" w:rsidRDefault="002E4C27" w:rsidP="002E4C27">
      <w:pPr>
        <w:rPr>
          <w:rFonts w:asciiTheme="majorHAnsi" w:hAnsiTheme="majorHAnsi"/>
        </w:rPr>
      </w:pPr>
    </w:p>
    <w:p w14:paraId="7ABB19D2" w14:textId="77777777" w:rsidR="002E4C27" w:rsidRPr="00060E84" w:rsidRDefault="002E4C27" w:rsidP="002E4C27">
      <w:pPr>
        <w:pStyle w:val="Heading1"/>
        <w:numPr>
          <w:ilvl w:val="0"/>
          <w:numId w:val="0"/>
        </w:numPr>
        <w:rPr>
          <w:rFonts w:asciiTheme="majorHAnsi" w:hAnsiTheme="majorHAnsi"/>
        </w:rPr>
      </w:pPr>
      <w:bookmarkStart w:id="13" w:name="_EK-D_(ABONE_ÖZELLİKLERİ_LİSTESİ)"/>
      <w:bookmarkStart w:id="14" w:name="_Toc263886034"/>
      <w:bookmarkStart w:id="15" w:name="_Toc503097817"/>
      <w:bookmarkEnd w:id="6"/>
      <w:bookmarkEnd w:id="7"/>
      <w:bookmarkEnd w:id="8"/>
      <w:bookmarkEnd w:id="9"/>
      <w:bookmarkEnd w:id="10"/>
      <w:bookmarkEnd w:id="13"/>
      <w:r w:rsidRPr="00060E84">
        <w:rPr>
          <w:rFonts w:asciiTheme="majorHAnsi" w:hAnsiTheme="majorHAnsi"/>
        </w:rPr>
        <w:lastRenderedPageBreak/>
        <w:t>ANNEX-A (WSDL)</w:t>
      </w:r>
      <w:bookmarkEnd w:id="14"/>
      <w:bookmarkEnd w:id="15"/>
    </w:p>
    <w:p w14:paraId="76DA92BC" w14:textId="77777777" w:rsidR="002E4C27" w:rsidRPr="00060E84" w:rsidRDefault="002E4C27" w:rsidP="002E4C27">
      <w:pPr>
        <w:ind w:left="0"/>
        <w:rPr>
          <w:rFonts w:asciiTheme="majorHAnsi" w:hAnsiTheme="majorHAnsi"/>
        </w:rPr>
      </w:pPr>
      <w:r w:rsidRPr="00060E84">
        <w:rPr>
          <w:rFonts w:asciiTheme="majorHAnsi" w:hAnsiTheme="majorHAnsi"/>
        </w:rPr>
        <w:object w:dxaOrig="2551" w:dyaOrig="811" w14:anchorId="748DC7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5pt;height:40.5pt" o:ole="">
            <v:imagedata r:id="rId11" o:title=""/>
          </v:shape>
          <o:OLEObject Type="Embed" ProgID="Package" ShapeID="_x0000_i1025" DrawAspect="Content" ObjectID="_1587115106" r:id="rId12"/>
        </w:object>
      </w:r>
      <w:r w:rsidRPr="00060E84">
        <w:rPr>
          <w:rFonts w:asciiTheme="majorHAnsi" w:hAnsiTheme="majorHAnsi"/>
        </w:rPr>
        <w:object w:dxaOrig="2416" w:dyaOrig="811" w14:anchorId="7E1F3C0C">
          <v:shape id="_x0000_i1026" type="#_x0000_t75" style="width:120.75pt;height:40.5pt" o:ole="">
            <v:imagedata r:id="rId13" o:title=""/>
          </v:shape>
          <o:OLEObject Type="Embed" ProgID="Package" ShapeID="_x0000_i1026" DrawAspect="Content" ObjectID="_1587115107" r:id="rId14"/>
        </w:object>
      </w:r>
      <w:bookmarkEnd w:id="0"/>
    </w:p>
    <w:sectPr w:rsidR="002E4C27" w:rsidRPr="00060E84" w:rsidSect="008661B4">
      <w:headerReference w:type="default" r:id="rId15"/>
      <w:footerReference w:type="default" r:id="rId16"/>
      <w:headerReference w:type="first" r:id="rId17"/>
      <w:footerReference w:type="first" r:id="rId18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A100E" w14:textId="77777777" w:rsidR="00945C9F" w:rsidRDefault="00945C9F">
      <w:r>
        <w:separator/>
      </w:r>
    </w:p>
  </w:endnote>
  <w:endnote w:type="continuationSeparator" w:id="0">
    <w:p w14:paraId="5AF81B5A" w14:textId="77777777" w:rsidR="00945C9F" w:rsidRDefault="0094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Typewriter">
    <w:panose1 w:val="020B0509030504030204"/>
    <w:charset w:val="00"/>
    <w:family w:val="swiss"/>
    <w:pitch w:val="fixed"/>
    <w:sig w:usb0="01002B87" w:usb1="00000000" w:usb2="00000008" w:usb3="00000000" w:csb0="000100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15A4485A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060E84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060E84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C45A7" w14:textId="77777777" w:rsidR="00945C9F" w:rsidRDefault="00945C9F">
      <w:r>
        <w:separator/>
      </w:r>
    </w:p>
  </w:footnote>
  <w:footnote w:type="continuationSeparator" w:id="0">
    <w:p w14:paraId="1F9ED6AF" w14:textId="77777777" w:rsidR="00945C9F" w:rsidRDefault="00945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A93DEA"/>
    <w:multiLevelType w:val="hybridMultilevel"/>
    <w:tmpl w:val="A05A4B88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49034C3"/>
    <w:multiLevelType w:val="hybridMultilevel"/>
    <w:tmpl w:val="9FB0BADC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C93229D"/>
    <w:multiLevelType w:val="hybridMultilevel"/>
    <w:tmpl w:val="C5420D4A"/>
    <w:lvl w:ilvl="0" w:tplc="65CA880C">
      <w:start w:val="20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FAD71C4"/>
    <w:multiLevelType w:val="hybridMultilevel"/>
    <w:tmpl w:val="72B60EC4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D1242E6"/>
    <w:multiLevelType w:val="hybridMultilevel"/>
    <w:tmpl w:val="662AC284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8"/>
  </w:num>
  <w:num w:numId="28">
    <w:abstractNumId w:val="14"/>
  </w:num>
  <w:num w:numId="29">
    <w:abstractNumId w:val="13"/>
  </w:num>
  <w:num w:numId="30">
    <w:abstractNumId w:val="15"/>
  </w:num>
  <w:num w:numId="31">
    <w:abstractNumId w:val="16"/>
  </w:num>
  <w:num w:numId="32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6D79"/>
    <w:rsid w:val="00057747"/>
    <w:rsid w:val="00060E84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D8F"/>
    <w:rsid w:val="000A08B1"/>
    <w:rsid w:val="000A163F"/>
    <w:rsid w:val="000A2545"/>
    <w:rsid w:val="000A33FF"/>
    <w:rsid w:val="000A3CA4"/>
    <w:rsid w:val="000A66DC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A8"/>
    <w:rsid w:val="000D5148"/>
    <w:rsid w:val="000D536C"/>
    <w:rsid w:val="000D5372"/>
    <w:rsid w:val="000D6702"/>
    <w:rsid w:val="000D7008"/>
    <w:rsid w:val="000D723F"/>
    <w:rsid w:val="000E2800"/>
    <w:rsid w:val="000E3FC7"/>
    <w:rsid w:val="000E3FF3"/>
    <w:rsid w:val="000E4DC8"/>
    <w:rsid w:val="000E5A19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4329"/>
    <w:rsid w:val="00174445"/>
    <w:rsid w:val="00175044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536D"/>
    <w:rsid w:val="001954FA"/>
    <w:rsid w:val="001967BC"/>
    <w:rsid w:val="00197020"/>
    <w:rsid w:val="0019783D"/>
    <w:rsid w:val="00197E86"/>
    <w:rsid w:val="001A0F05"/>
    <w:rsid w:val="001A1CF2"/>
    <w:rsid w:val="001A573A"/>
    <w:rsid w:val="001A5DDD"/>
    <w:rsid w:val="001A62CE"/>
    <w:rsid w:val="001B328C"/>
    <w:rsid w:val="001B3852"/>
    <w:rsid w:val="001B438B"/>
    <w:rsid w:val="001B6E1C"/>
    <w:rsid w:val="001B7444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9BE"/>
    <w:rsid w:val="00203BBA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50530"/>
    <w:rsid w:val="00250D39"/>
    <w:rsid w:val="00250E06"/>
    <w:rsid w:val="00251CD9"/>
    <w:rsid w:val="00252618"/>
    <w:rsid w:val="00252F38"/>
    <w:rsid w:val="002532E0"/>
    <w:rsid w:val="00253A42"/>
    <w:rsid w:val="00253E67"/>
    <w:rsid w:val="002540D2"/>
    <w:rsid w:val="002546D4"/>
    <w:rsid w:val="002547A7"/>
    <w:rsid w:val="00254F1E"/>
    <w:rsid w:val="00255872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5B21"/>
    <w:rsid w:val="002B74BF"/>
    <w:rsid w:val="002C0A90"/>
    <w:rsid w:val="002C1EDC"/>
    <w:rsid w:val="002C1FDC"/>
    <w:rsid w:val="002C2466"/>
    <w:rsid w:val="002C75B4"/>
    <w:rsid w:val="002D3AD0"/>
    <w:rsid w:val="002D50F9"/>
    <w:rsid w:val="002D73A9"/>
    <w:rsid w:val="002E234D"/>
    <w:rsid w:val="002E2670"/>
    <w:rsid w:val="002E31AA"/>
    <w:rsid w:val="002E32A0"/>
    <w:rsid w:val="002E37CE"/>
    <w:rsid w:val="002E3E02"/>
    <w:rsid w:val="002E4C27"/>
    <w:rsid w:val="002E67FF"/>
    <w:rsid w:val="002F0BCB"/>
    <w:rsid w:val="002F2C5B"/>
    <w:rsid w:val="002F4013"/>
    <w:rsid w:val="00300E98"/>
    <w:rsid w:val="00304333"/>
    <w:rsid w:val="0030534B"/>
    <w:rsid w:val="00306563"/>
    <w:rsid w:val="00306A9B"/>
    <w:rsid w:val="0030729C"/>
    <w:rsid w:val="00307664"/>
    <w:rsid w:val="00307D77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B46"/>
    <w:rsid w:val="0034152F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3303"/>
    <w:rsid w:val="003B4664"/>
    <w:rsid w:val="003B5995"/>
    <w:rsid w:val="003B7556"/>
    <w:rsid w:val="003C2B7D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40112B"/>
    <w:rsid w:val="004011C2"/>
    <w:rsid w:val="00402EBD"/>
    <w:rsid w:val="00403517"/>
    <w:rsid w:val="00403525"/>
    <w:rsid w:val="00404296"/>
    <w:rsid w:val="004047F1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201A8"/>
    <w:rsid w:val="00421065"/>
    <w:rsid w:val="00422ABA"/>
    <w:rsid w:val="00422E42"/>
    <w:rsid w:val="00423212"/>
    <w:rsid w:val="00425389"/>
    <w:rsid w:val="0042618E"/>
    <w:rsid w:val="00426C17"/>
    <w:rsid w:val="0043230C"/>
    <w:rsid w:val="00434C4E"/>
    <w:rsid w:val="00437DBC"/>
    <w:rsid w:val="00437DD0"/>
    <w:rsid w:val="00440D67"/>
    <w:rsid w:val="0044318C"/>
    <w:rsid w:val="00443199"/>
    <w:rsid w:val="004431C5"/>
    <w:rsid w:val="00444249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4F7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71D"/>
    <w:rsid w:val="00492EA6"/>
    <w:rsid w:val="0049328C"/>
    <w:rsid w:val="0049354A"/>
    <w:rsid w:val="0049380A"/>
    <w:rsid w:val="00494468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63"/>
    <w:rsid w:val="004A6486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EEC"/>
    <w:rsid w:val="005A2D0B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2D99"/>
    <w:rsid w:val="005E3844"/>
    <w:rsid w:val="005E5737"/>
    <w:rsid w:val="005E5F2A"/>
    <w:rsid w:val="005F0811"/>
    <w:rsid w:val="005F0B4D"/>
    <w:rsid w:val="005F134F"/>
    <w:rsid w:val="005F201A"/>
    <w:rsid w:val="005F3360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6CBF"/>
    <w:rsid w:val="00650993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50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3803"/>
    <w:rsid w:val="007555B8"/>
    <w:rsid w:val="00755638"/>
    <w:rsid w:val="00762801"/>
    <w:rsid w:val="007706C9"/>
    <w:rsid w:val="00770EEF"/>
    <w:rsid w:val="00771F06"/>
    <w:rsid w:val="0077225D"/>
    <w:rsid w:val="007728FF"/>
    <w:rsid w:val="00773A85"/>
    <w:rsid w:val="00775F68"/>
    <w:rsid w:val="00776ED5"/>
    <w:rsid w:val="007802AF"/>
    <w:rsid w:val="007809C3"/>
    <w:rsid w:val="007812A5"/>
    <w:rsid w:val="00781C48"/>
    <w:rsid w:val="00782490"/>
    <w:rsid w:val="007844E0"/>
    <w:rsid w:val="007854CC"/>
    <w:rsid w:val="00785B10"/>
    <w:rsid w:val="007868C6"/>
    <w:rsid w:val="00787C7B"/>
    <w:rsid w:val="0079077E"/>
    <w:rsid w:val="00791355"/>
    <w:rsid w:val="007914C4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5AE5"/>
    <w:rsid w:val="007B04A4"/>
    <w:rsid w:val="007B3480"/>
    <w:rsid w:val="007B5F91"/>
    <w:rsid w:val="007B6D61"/>
    <w:rsid w:val="007C0639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79D7"/>
    <w:rsid w:val="00820140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95C"/>
    <w:rsid w:val="00864C3F"/>
    <w:rsid w:val="008661B4"/>
    <w:rsid w:val="00867F66"/>
    <w:rsid w:val="008700F1"/>
    <w:rsid w:val="00871363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4A3E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6255"/>
    <w:rsid w:val="009009D9"/>
    <w:rsid w:val="0090153A"/>
    <w:rsid w:val="009015C3"/>
    <w:rsid w:val="009016FE"/>
    <w:rsid w:val="00902D0A"/>
    <w:rsid w:val="00905404"/>
    <w:rsid w:val="00907E14"/>
    <w:rsid w:val="00910252"/>
    <w:rsid w:val="009117E1"/>
    <w:rsid w:val="00911CB3"/>
    <w:rsid w:val="00912B94"/>
    <w:rsid w:val="009142EF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45C9F"/>
    <w:rsid w:val="009507EA"/>
    <w:rsid w:val="00950B41"/>
    <w:rsid w:val="00952EAB"/>
    <w:rsid w:val="00953103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B00D7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538F"/>
    <w:rsid w:val="00A354F9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6E69"/>
    <w:rsid w:val="00A671CE"/>
    <w:rsid w:val="00A67E28"/>
    <w:rsid w:val="00A67E71"/>
    <w:rsid w:val="00A705E5"/>
    <w:rsid w:val="00A70E0D"/>
    <w:rsid w:val="00A71EDC"/>
    <w:rsid w:val="00A72827"/>
    <w:rsid w:val="00A729DD"/>
    <w:rsid w:val="00A73329"/>
    <w:rsid w:val="00A74A08"/>
    <w:rsid w:val="00A75570"/>
    <w:rsid w:val="00A766E2"/>
    <w:rsid w:val="00A801BC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DD9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3EF6"/>
    <w:rsid w:val="00AD4112"/>
    <w:rsid w:val="00AD4123"/>
    <w:rsid w:val="00AD49BF"/>
    <w:rsid w:val="00AD4D7F"/>
    <w:rsid w:val="00AD4F64"/>
    <w:rsid w:val="00AD5DE6"/>
    <w:rsid w:val="00AD6861"/>
    <w:rsid w:val="00AE0C13"/>
    <w:rsid w:val="00AE1BED"/>
    <w:rsid w:val="00AE2AD6"/>
    <w:rsid w:val="00AE684B"/>
    <w:rsid w:val="00AE7465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070A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3BC2"/>
    <w:rsid w:val="00BE3E7A"/>
    <w:rsid w:val="00BE4A3F"/>
    <w:rsid w:val="00BE5C36"/>
    <w:rsid w:val="00BE7D5C"/>
    <w:rsid w:val="00BF2C5A"/>
    <w:rsid w:val="00BF2FB5"/>
    <w:rsid w:val="00C008DA"/>
    <w:rsid w:val="00C01228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DA2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354F"/>
    <w:rsid w:val="00C55039"/>
    <w:rsid w:val="00C55986"/>
    <w:rsid w:val="00C56678"/>
    <w:rsid w:val="00C56E32"/>
    <w:rsid w:val="00C57A51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7ADA"/>
    <w:rsid w:val="00C801A4"/>
    <w:rsid w:val="00C81BE4"/>
    <w:rsid w:val="00C81CD5"/>
    <w:rsid w:val="00C82421"/>
    <w:rsid w:val="00C840E8"/>
    <w:rsid w:val="00C84588"/>
    <w:rsid w:val="00C86CE6"/>
    <w:rsid w:val="00C86F1B"/>
    <w:rsid w:val="00C87D4D"/>
    <w:rsid w:val="00C93446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801"/>
    <w:rsid w:val="00D05729"/>
    <w:rsid w:val="00D0596E"/>
    <w:rsid w:val="00D06449"/>
    <w:rsid w:val="00D07028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1991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1A60"/>
    <w:rsid w:val="00D81AE0"/>
    <w:rsid w:val="00D81E28"/>
    <w:rsid w:val="00D82580"/>
    <w:rsid w:val="00D82F12"/>
    <w:rsid w:val="00D835CC"/>
    <w:rsid w:val="00D83855"/>
    <w:rsid w:val="00D85207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841"/>
    <w:rsid w:val="00DA717A"/>
    <w:rsid w:val="00DB00CA"/>
    <w:rsid w:val="00DB0280"/>
    <w:rsid w:val="00DB1EC1"/>
    <w:rsid w:val="00DB29AF"/>
    <w:rsid w:val="00DB4E37"/>
    <w:rsid w:val="00DB5198"/>
    <w:rsid w:val="00DB5B69"/>
    <w:rsid w:val="00DB6C01"/>
    <w:rsid w:val="00DC033C"/>
    <w:rsid w:val="00DC089E"/>
    <w:rsid w:val="00DC0A2E"/>
    <w:rsid w:val="00DC0A6A"/>
    <w:rsid w:val="00DC225A"/>
    <w:rsid w:val="00DC458C"/>
    <w:rsid w:val="00DC49D7"/>
    <w:rsid w:val="00DC554C"/>
    <w:rsid w:val="00DC5957"/>
    <w:rsid w:val="00DC5D22"/>
    <w:rsid w:val="00DC5DE5"/>
    <w:rsid w:val="00DC7669"/>
    <w:rsid w:val="00DD0D2F"/>
    <w:rsid w:val="00DD5555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69C"/>
    <w:rsid w:val="00E360ED"/>
    <w:rsid w:val="00E3745D"/>
    <w:rsid w:val="00E403ED"/>
    <w:rsid w:val="00E404C6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66FEC"/>
    <w:rsid w:val="00E70036"/>
    <w:rsid w:val="00E70131"/>
    <w:rsid w:val="00E70806"/>
    <w:rsid w:val="00E71469"/>
    <w:rsid w:val="00E7210E"/>
    <w:rsid w:val="00E728CB"/>
    <w:rsid w:val="00E749A3"/>
    <w:rsid w:val="00E763BA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D0125"/>
    <w:rsid w:val="00ED3FF6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5E6"/>
    <w:rsid w:val="00F164ED"/>
    <w:rsid w:val="00F20BC2"/>
    <w:rsid w:val="00F20F1C"/>
    <w:rsid w:val="00F21285"/>
    <w:rsid w:val="00F21F36"/>
    <w:rsid w:val="00F22352"/>
    <w:rsid w:val="00F23DC0"/>
    <w:rsid w:val="00F25C1B"/>
    <w:rsid w:val="00F27FE9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82D213-8C15-4758-BB19-151C17CA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TTS-Kurum Genel Tanımlar Dökümanı (Online Arayüzler)</vt:lpstr>
    </vt:vector>
  </TitlesOfParts>
  <Company>SFDA</Company>
  <LinksUpToDate>false</LinksUpToDate>
  <CharactersWithSpaces>1486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Abdullah A. AL-Mufarrej</cp:lastModifiedBy>
  <cp:revision>6</cp:revision>
  <cp:lastPrinted>2001-05-21T21:03:00Z</cp:lastPrinted>
  <dcterms:created xsi:type="dcterms:W3CDTF">2018-05-06T07:40:00Z</dcterms:created>
  <dcterms:modified xsi:type="dcterms:W3CDTF">2018-05-06T09:32:00Z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